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552CB218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 xml:space="preserve">セミナー　</w:t>
      </w:r>
      <w:r w:rsidR="00DD22C9">
        <w:rPr>
          <w:rFonts w:ascii="Century" w:eastAsia="ＭＳ 明朝" w:hAnsi="Century" w:hint="eastAsia"/>
          <w:sz w:val="22"/>
        </w:rPr>
        <w:t>川口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3CF504CF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8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17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木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23562452" w14:textId="77777777" w:rsidR="0002456C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</w:t>
            </w:r>
          </w:p>
          <w:p w14:paraId="0C360060" w14:textId="4CE3EA13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警備</w:t>
            </w:r>
            <w:r w:rsidR="0002456C">
              <w:rPr>
                <w:rFonts w:ascii="Century" w:eastAsia="ＭＳ 明朝" w:hAnsi="Century" w:hint="eastAsia"/>
              </w:rPr>
              <w:t>業務の</w:t>
            </w: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2456C"/>
    <w:rsid w:val="000D482C"/>
    <w:rsid w:val="001153CC"/>
    <w:rsid w:val="0018036E"/>
    <w:rsid w:val="001E1002"/>
    <w:rsid w:val="001E2BF0"/>
    <w:rsid w:val="00237047"/>
    <w:rsid w:val="00272E58"/>
    <w:rsid w:val="002866CB"/>
    <w:rsid w:val="0029721C"/>
    <w:rsid w:val="002C681A"/>
    <w:rsid w:val="003164E1"/>
    <w:rsid w:val="003262F1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D4F7E"/>
    <w:rsid w:val="00710F73"/>
    <w:rsid w:val="007320B0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2F</cp:lastModifiedBy>
  <cp:revision>16</cp:revision>
  <cp:lastPrinted>2023-08-08T02:47:00Z</cp:lastPrinted>
  <dcterms:created xsi:type="dcterms:W3CDTF">2022-06-02T04:58:00Z</dcterms:created>
  <dcterms:modified xsi:type="dcterms:W3CDTF">2023-08-08T03:02:00Z</dcterms:modified>
</cp:coreProperties>
</file>